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4A8036E4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C6B2DA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C82FDB" w14:textId="77777777" w:rsidR="00000000" w:rsidRDefault="00000000">
      <w:pPr>
        <w:pStyle w:val="t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62E0DC84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78ACBC" w14:textId="77777777" w:rsidR="00000000" w:rsidRDefault="00000000">
      <w:pPr>
        <w:pStyle w:val="t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1B87A10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38951B" w14:textId="77777777" w:rsidR="00000000" w:rsidRDefault="00000000">
      <w:pPr>
        <w:pStyle w:val="t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14:paraId="3EBCFC4F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2831D2" w14:textId="77777777" w:rsidR="00000000" w:rsidRDefault="00000000">
      <w:pPr>
        <w:pStyle w:val="c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13.03.2012 № 297, от 02.04.2013 № 309, от 03.12.2013 № 878, от 23.06.2014 № 453, от 08.03.2015 № 120, от 22.12.2015 № 650, от 19.09.2017 № 431, от 25.04.2022 № 232, от 26.06.2023 № 474, от 25.01.2024 № 71)</w:t>
      </w:r>
    </w:p>
    <w:p w14:paraId="680C3E4C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BED0F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 от 25 декабря 2008 г. № 273-ФЗ "О противодействии коррупции" постановляю:</w:t>
      </w:r>
    </w:p>
    <w:p w14:paraId="0B624D2D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55375D7C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18 мая 2009 г. № 557:</w:t>
      </w:r>
    </w:p>
    <w:p w14:paraId="480A495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отношении лиц, замещающих должности федеральной государственной гражданской службы, - комиссиями по соблюдению </w:t>
      </w:r>
      <w:r>
        <w:rPr>
          <w:color w:val="333333"/>
          <w:sz w:val="27"/>
          <w:szCs w:val="27"/>
        </w:rPr>
        <w:lastRenderedPageBreak/>
        <w:t>требований к служебному поведению федеральных государственных служащих и урегулированию конфликта интересов;</w:t>
      </w:r>
    </w:p>
    <w:p w14:paraId="4DAC930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14:paraId="709065A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Указом Президента Российской Федерации от 16 сентября 1999 г. № 1237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14:paraId="6E97AA47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14:paraId="4B6C4913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14:paraId="143C2B4E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14:paraId="63561B2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14:paraId="795CED33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Федерации от 19 мая 2008 г. № 815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14:paraId="7D04C0A6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</w:t>
      </w:r>
      <w:r>
        <w:rPr>
          <w:color w:val="333333"/>
          <w:sz w:val="27"/>
          <w:szCs w:val="27"/>
        </w:rPr>
        <w:lastRenderedPageBreak/>
        <w:t>государственные должности Российской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14:paraId="3A5F9BB6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 21 сентября 2009 г. № 1065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274), следующие изменения:</w:t>
      </w:r>
    </w:p>
    <w:p w14:paraId="00E5754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sz w:val="27"/>
          <w:szCs w:val="27"/>
        </w:rPr>
        <w:t>(Подпункт "а" пункта 5 утратил силу в части, касающейся изложения в новой редакции пункта 9, - Указ Президента Российской Федерации от 13.03.2012  № 297)</w:t>
      </w:r>
    </w:p>
    <w:p w14:paraId="7DCFF3CF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14:paraId="2DC94B0E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14:paraId="1E512B0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2AECAEAB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14:paraId="54F5AB04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6FAE8A9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1607063E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26872E1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14:paraId="2B004A0D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14:paraId="4525ADD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14:paraId="5189DD47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 21 сентября 2009 г. № 1066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14:paraId="30FAC90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3 и 4 изложить в следующей редакции: </w:t>
      </w:r>
      <w:r>
        <w:rPr>
          <w:rStyle w:val="mark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 от 13.03.2012  № 297)</w:t>
      </w:r>
    </w:p>
    <w:p w14:paraId="1FFF0263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14:paraId="150B5893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14:paraId="6F51B34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2C5692C4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14:paraId="10492E1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6278F2E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550A7E2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0E956A0B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14:paraId="1511E85D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14:paraId="6B0BEC6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14:paraId="4378591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7AFDEFE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7AE9BED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14:paraId="744A5DD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14:paraId="63FE31E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14:paraId="29CD6B6C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14:paraId="489ED56B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федеральных органах исполнительной власти в соответствии с частью 2 статьи 20 Федерального закона от 4 апреля 2005 г. № 32-ФЗ 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106E32C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 силу Указ Президента Российской Федерации от 3 марта 2007 г. № 269 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14:paraId="6E9ECC04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05997B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DDF068" w14:textId="77777777" w:rsidR="00000000" w:rsidRDefault="00000000">
      <w:pPr>
        <w:pStyle w:val="i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6F5C8EC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DDA58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6E243263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14:paraId="7DADF3F3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14:paraId="1574B86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D2018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91A342" w14:textId="77777777" w:rsidR="00000000" w:rsidRDefault="00000000">
      <w:pPr>
        <w:pStyle w:val="s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14:paraId="1631078D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FB6743" w14:textId="77777777" w:rsidR="00000000" w:rsidRDefault="00000000">
      <w:pPr>
        <w:pStyle w:val="t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ПОЛОЖЕНИЕ</w:t>
      </w:r>
      <w:r>
        <w:rPr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14:paraId="54B57AA3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2E9E73" w14:textId="77777777" w:rsidR="00000000" w:rsidRDefault="00000000">
      <w:pPr>
        <w:pStyle w:val="c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02.04.2013 № 309, от 03.12.2013 № 878, от 23.06.2014 № 453, от 08.03.2015 № 120, от 22.12.2015 № 650, от 19.09.2017 № 431, от 25.04.2022 № 232, от 26.06.2023 № 474, от 25.01.2024 № 71)</w:t>
      </w:r>
    </w:p>
    <w:p w14:paraId="04817673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A9D6FE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 от 25 декабря 2008 г. № 273-ФЗ "О противодействии коррупции".</w:t>
      </w:r>
    </w:p>
    <w:p w14:paraId="0FA9B77A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14:paraId="7CF077B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14:paraId="302CC03B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 25 декабря 2008 г. № 273-ФЗ "О противодействии коррупции", другими федеральными законами в целях противодействия коррупции (далее - требования к служебному поведению и (или) требования об урегулировании конфликта интересов);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3FD765E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 осуществлении в государственном органе мер по предупреждению коррупции.</w:t>
      </w:r>
    </w:p>
    <w:p w14:paraId="456C6FC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14:paraId="6C084B74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14:paraId="15438326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</w:t>
      </w:r>
      <w:r>
        <w:rPr>
          <w:color w:val="333333"/>
          <w:sz w:val="27"/>
          <w:szCs w:val="27"/>
        </w:rPr>
        <w:lastRenderedPageBreak/>
        <w:t>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14:paraId="5A0B12C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14:paraId="75DB8107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0F1E09C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14:paraId="5A4265E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14:paraId="404C800D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14:paraId="51D940F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представитель (представители) научных организаций и образовательных учреждений среднего, высшего и дополнительного </w:t>
      </w:r>
      <w:r>
        <w:rPr>
          <w:color w:val="333333"/>
          <w:sz w:val="27"/>
          <w:szCs w:val="27"/>
        </w:rPr>
        <w:lastRenderedPageBreak/>
        <w:t>профессионального образования, деятельность которых связана с государственной службой.</w:t>
      </w:r>
    </w:p>
    <w:p w14:paraId="169D760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14:paraId="31C5DCE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от 4 апреля 2005 г. № 32-ФЗ "Об Общественной палате Российской Федерации";</w:t>
      </w:r>
    </w:p>
    <w:p w14:paraId="0EB7AAFD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14:paraId="37275A1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14:paraId="7BB713D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Лица, указанные в подпунктах "б" и "в" пункта 8 и в пункте 9 настоящего Положения, включаются в состав комиссии в установленном порядке по согласованию с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14:paraId="39802A5E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14:paraId="04E6324B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E24081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14:paraId="17563D15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непосредственный руководитель государственного служащего, в отношении которого комиссией рассматривается вопрос о соблюдении </w:t>
      </w:r>
      <w:r>
        <w:rPr>
          <w:color w:val="333333"/>
          <w:sz w:val="27"/>
          <w:szCs w:val="27"/>
        </w:rPr>
        <w:lastRenderedPageBreak/>
        <w:t>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14:paraId="62721E5A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14:paraId="4F0346B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14:paraId="4BBD13DA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FAF7A9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14:paraId="79FE0DD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</w:t>
      </w:r>
      <w:r>
        <w:rPr>
          <w:color w:val="333333"/>
          <w:sz w:val="27"/>
          <w:szCs w:val="27"/>
        </w:rPr>
        <w:lastRenderedPageBreak/>
        <w:t>Российской Федерации от 21 сентября 2009 г. № 1065, материалов проверки, свидетельствующих:</w:t>
      </w:r>
    </w:p>
    <w:p w14:paraId="226643BB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14:paraId="4841273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0689368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14:paraId="58FCB313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716ED34A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3ACB39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rPr>
          <w:rStyle w:val="ed"/>
          <w:color w:val="333333"/>
          <w:sz w:val="27"/>
          <w:szCs w:val="27"/>
        </w:rPr>
        <w:lastRenderedPageBreak/>
        <w:t>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08.03.2015  № 120)</w:t>
      </w:r>
    </w:p>
    <w:p w14:paraId="5372B5D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22.12.2015  № 650)</w:t>
      </w:r>
    </w:p>
    <w:p w14:paraId="72B70153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333333"/>
          <w:sz w:val="27"/>
          <w:szCs w:val="27"/>
        </w:rPr>
        <w:t>;</w:t>
      </w:r>
    </w:p>
    <w:p w14:paraId="71BAAF8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2012 г. 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02.04.2013  № 309)</w:t>
      </w:r>
    </w:p>
    <w:p w14:paraId="21ECE147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поступившее в соответствии с частью 4 статьи 12 Федерального закона от 25 декабря 2008 г. № 273-ФЗ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</w:t>
      </w:r>
      <w:r>
        <w:rPr>
          <w:rStyle w:val="ed"/>
          <w:color w:val="333333"/>
          <w:sz w:val="27"/>
          <w:szCs w:val="27"/>
        </w:rPr>
        <w:lastRenderedPageBreak/>
        <w:t>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23.06.2014  № 453) (В редакции Указа Президента Российской Федерации от 08.03.2015  № 120)</w:t>
      </w:r>
    </w:p>
    <w:p w14:paraId="178B37CA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Style w:val="markx"/>
          <w:sz w:val="27"/>
          <w:szCs w:val="27"/>
        </w:rPr>
        <w:t> (Дополнение подпунктом - Указ Президента Российской Федерации от 25.01.2024 № 71)</w:t>
      </w:r>
    </w:p>
    <w:p w14:paraId="52E7EF7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6D9783A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 25 декабря 2008 г. № 273-ФЗ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пунктом - Указ Президента Российской Федерации </w:t>
      </w:r>
      <w:r>
        <w:rPr>
          <w:rStyle w:val="mark"/>
          <w:sz w:val="27"/>
          <w:szCs w:val="27"/>
        </w:rPr>
        <w:lastRenderedPageBreak/>
        <w:t>от 23.06.2014  № 453) (В редакции Указа Президента Российской Федерации от 22.12.2015  № 650)</w:t>
      </w:r>
    </w:p>
    <w:p w14:paraId="7FE6090E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</w:t>
      </w:r>
    </w:p>
    <w:p w14:paraId="36F662EF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 25 декабря 2008 г. № 273-ФЗ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14:paraId="253E469D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Уведомления, указанные в абзаце пятом подпункта "б" и подпункте "е" пункта 16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  <w:r>
        <w:rPr>
          <w:rStyle w:val="mark"/>
          <w:sz w:val="27"/>
          <w:szCs w:val="27"/>
        </w:rPr>
        <w:t> (Дополнение пунктом - Указ Президента Российской Федерации от 22.12.2015  № 650)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6127BC1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 </w:t>
      </w:r>
      <w:r>
        <w:rPr>
          <w:rStyle w:val="edx"/>
          <w:color w:val="333333"/>
          <w:sz w:val="27"/>
          <w:szCs w:val="27"/>
        </w:rPr>
        <w:t>подпунктах "д" и "е" пункта 16</w:t>
      </w:r>
      <w:r>
        <w:rPr>
          <w:rStyle w:val="ed"/>
          <w:color w:val="333333"/>
          <w:sz w:val="27"/>
          <w:szCs w:val="27"/>
        </w:rPr>
        <w:t xml:space="preserve"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</w:t>
      </w:r>
      <w:r>
        <w:rPr>
          <w:rStyle w:val="ed"/>
          <w:color w:val="333333"/>
          <w:sz w:val="27"/>
          <w:szCs w:val="27"/>
        </w:rPr>
        <w:lastRenderedPageBreak/>
        <w:t>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пунктом - Указ Президента Российской Федерации от 22.12.2015  № 650) </w:t>
      </w:r>
      <w:r>
        <w:rPr>
          <w:rStyle w:val="markx"/>
          <w:sz w:val="27"/>
          <w:szCs w:val="27"/>
        </w:rPr>
        <w:t> (В редакции указов Президента Российской Федерации от 25.04.2022 № 232, от 25.01.2024 № 71)</w:t>
      </w:r>
    </w:p>
    <w:p w14:paraId="4C66B98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Мотивированные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Положения, должны содержать:</w:t>
      </w:r>
    </w:p>
    <w:p w14:paraId="1BE7883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информацию, изложенную в обращениях или уведомлениях, указанных в абзацах втором и пятом подпункта "б" и </w:t>
      </w:r>
      <w:r>
        <w:rPr>
          <w:rStyle w:val="edx"/>
          <w:color w:val="333333"/>
          <w:sz w:val="27"/>
          <w:szCs w:val="27"/>
        </w:rPr>
        <w:t>подпунктах "д" и "е" пункта 16</w:t>
      </w:r>
      <w:r>
        <w:rPr>
          <w:rStyle w:val="ed"/>
          <w:color w:val="333333"/>
          <w:sz w:val="27"/>
          <w:szCs w:val="27"/>
        </w:rPr>
        <w:t> настоящего Положения;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1C60A315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425D29F5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Положения или иного решения.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0B1F60DE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19.09.2017  № 431)</w:t>
      </w:r>
    </w:p>
    <w:p w14:paraId="4DD3D55A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14:paraId="52ACBA15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14:paraId="476B900B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14:paraId="0481DCBA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4FD802D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sz w:val="27"/>
          <w:szCs w:val="27"/>
        </w:rPr>
        <w:t xml:space="preserve"> 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14:paraId="0C2ADF1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Уведомления, указанные в подпунктах "д" и "е" пункта 16 настоящего Положения, как правило, рассматриваются на очередном (плановом) заседании комиссии.</w:t>
      </w:r>
      <w:r>
        <w:rPr>
          <w:rStyle w:val="mark"/>
          <w:sz w:val="27"/>
          <w:szCs w:val="27"/>
        </w:rPr>
        <w:t> (Дополнение пунктом - Указ Президента Российской Федерации от 23.06.2014  № 453)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63BD5DA7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r>
        <w:rPr>
          <w:rStyle w:val="edx"/>
          <w:color w:val="333333"/>
          <w:sz w:val="27"/>
          <w:szCs w:val="27"/>
        </w:rPr>
        <w:t>подпунктами "б" и "е" пункта 16</w:t>
      </w:r>
      <w:r>
        <w:rPr>
          <w:rStyle w:val="ed"/>
          <w:color w:val="333333"/>
          <w:sz w:val="27"/>
          <w:szCs w:val="27"/>
        </w:rPr>
        <w:t> настоящего Положения.</w:t>
      </w:r>
      <w:r>
        <w:rPr>
          <w:rStyle w:val="markx"/>
          <w:sz w:val="27"/>
          <w:szCs w:val="27"/>
        </w:rPr>
        <w:t> (В редакции указов Президента Российской Федерации от 22.12.2015 № 650, от 25.01.2024 № 71)</w:t>
      </w:r>
    </w:p>
    <w:p w14:paraId="72BEC9E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14:paraId="1C537A0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если в обращении, заявлении или уведомлении, предусмотренных </w:t>
      </w:r>
      <w:r>
        <w:rPr>
          <w:rStyle w:val="edx"/>
          <w:color w:val="333333"/>
          <w:sz w:val="27"/>
          <w:szCs w:val="27"/>
        </w:rPr>
        <w:t>подпунктами "б" и "е" пункта 16</w:t>
      </w:r>
      <w:r>
        <w:rPr>
          <w:rStyle w:val="ed"/>
          <w:color w:val="333333"/>
          <w:sz w:val="27"/>
          <w:szCs w:val="27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497D4EDC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6747327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 от 22.12.2015  № 650)</w:t>
      </w:r>
    </w:p>
    <w:p w14:paraId="31684305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14:paraId="07DFE25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2FB276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14:paraId="682387A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 № 1065, являются достоверными и полными;</w:t>
      </w:r>
    </w:p>
    <w:p w14:paraId="36185827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</w:t>
      </w:r>
      <w:r>
        <w:rPr>
          <w:color w:val="333333"/>
          <w:sz w:val="27"/>
          <w:szCs w:val="27"/>
        </w:rPr>
        <w:lastRenderedPageBreak/>
        <w:t>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5EFAB06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14:paraId="524D3568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14:paraId="7706AB26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14:paraId="55E0BEE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14:paraId="2A076AC6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7997E7C5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53A37976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14:paraId="4177785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признать, что причина непредставления государственным служащим сведений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lastRenderedPageBreak/>
        <w:t>своих супруги (супруга) и несовершеннолетних детей является объективной и уважительной;</w:t>
      </w:r>
    </w:p>
    <w:p w14:paraId="1F4F63BD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14:paraId="43B218DC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2270898A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14:paraId="52592FE6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428F704F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3D453CE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309)</w:t>
      </w:r>
    </w:p>
    <w:p w14:paraId="539FB5CA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14:paraId="310DE9D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а) признать, что обстоятельства, препятствующие выполнению требований Федерального закона "О запрете отдельным категориям лиц </w:t>
      </w:r>
      <w:r>
        <w:rPr>
          <w:rStyle w:val="ed"/>
          <w:color w:val="333333"/>
          <w:sz w:val="27"/>
          <w:szCs w:val="27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7DCFABD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22FFA0A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08.03.2015  № 120)</w:t>
      </w:r>
    </w:p>
    <w:p w14:paraId="43C23EBE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14:paraId="0DEDDB57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14:paraId="790443B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14:paraId="33A5A1C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743C76C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22.12.2015  № 650)</w:t>
      </w:r>
    </w:p>
    <w:p w14:paraId="4EA4C90B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14:paraId="22C17973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а) признать наличие причинно-следственной связи между возникновением не зависящих от государственного служащего обстоятельств и </w:t>
      </w:r>
      <w:r>
        <w:rPr>
          <w:rStyle w:val="edx"/>
          <w:color w:val="333333"/>
          <w:sz w:val="27"/>
          <w:szCs w:val="27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интересов;</w:t>
      </w:r>
    </w:p>
    <w:p w14:paraId="735CEB1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4EB2F784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пунктом - Указ Президента Российской Федерации от 25.01.2024 № 71)</w:t>
      </w:r>
    </w:p>
    <w:p w14:paraId="42CE650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26. По итогам рассмотрения вопросов, указанных в подпунктах "а", "б", "г", "д" и "е" пункта 16 настоящего Положения, и при наличии к тому оснований комиссия может принять иное решение, чем это предусмотрено пунктами 22 - 25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0306DB3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14:paraId="3913C73C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46CF19DF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 25 декабря 2008 г. № 273-ФЗ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14:paraId="12205F06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23.06.2014  № 453)</w:t>
      </w:r>
    </w:p>
    <w:p w14:paraId="7EEA28F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14:paraId="7831957E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14:paraId="2140EB0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52842BF3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14:paraId="3396F806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14:paraId="41B5C37D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14:paraId="75196CEC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B7483C1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материалы, на которых они основываются;</w:t>
      </w:r>
    </w:p>
    <w:p w14:paraId="6FEF8436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14:paraId="52B00A9F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14:paraId="46944B1B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4212206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14:paraId="4C70ED5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14:paraId="234E4D7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и) решение и обоснование его принятия.</w:t>
      </w:r>
    </w:p>
    <w:p w14:paraId="0DFDC74A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14:paraId="5BD31030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14:paraId="4B20E504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14:paraId="47FEB3A7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14:paraId="113EE86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14:paraId="3566B659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37. Копия протокола заседания комиссии или выписка из него приобщается к личному делу государственного служащего, в отношении </w:t>
      </w:r>
      <w:r>
        <w:rPr>
          <w:color w:val="333333"/>
          <w:sz w:val="27"/>
          <w:szCs w:val="27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06E42A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</w:t>
      </w:r>
    </w:p>
    <w:p w14:paraId="60FF139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14:paraId="349EB64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18 мая 2009 г. № 557 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14:paraId="47C2E33C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14:paraId="1A9445CC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 от 21 сентября 2009 г. № 1065.</w:t>
      </w:r>
    </w:p>
    <w:p w14:paraId="45466426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14:paraId="387CD2C2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AE24DC" w14:textId="77777777" w:rsidR="00000000" w:rsidRDefault="00000000">
      <w:pPr>
        <w:pStyle w:val="a3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C8D13B" w14:textId="77777777" w:rsidR="000A769B" w:rsidRDefault="00000000">
      <w:pPr>
        <w:pStyle w:val="c"/>
        <w:spacing w:line="300" w:lineRule="auto"/>
        <w:divId w:val="12265995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0A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CB"/>
    <w:rsid w:val="000A769B"/>
    <w:rsid w:val="00F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538DA"/>
  <w15:chartTrackingRefBased/>
  <w15:docId w15:val="{110A1344-E0C0-4313-8FDE-3E8EAE1C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954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8022</Words>
  <Characters>45730</Characters>
  <Application>Microsoft Office Word</Application>
  <DocSecurity>0</DocSecurity>
  <Lines>381</Lines>
  <Paragraphs>107</Paragraphs>
  <ScaleCrop>false</ScaleCrop>
  <Company/>
  <LinksUpToDate>false</LinksUpToDate>
  <CharactersWithSpaces>53645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KSENIYA-IT</dc:creator>
  <cp:keywords/>
  <dc:description/>
  <cp:lastModifiedBy>KSENIYA-IT</cp:lastModifiedBy>
  <cp:revision>2</cp:revision>
  <dcterms:created xsi:type="dcterms:W3CDTF">2024-02-13T12:45:00Z</dcterms:created>
  <dcterms:modified xsi:type="dcterms:W3CDTF">2024-02-13T12:45:00Z</dcterms:modified>
</cp:coreProperties>
</file>