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87" w:rsidRPr="00963887" w:rsidRDefault="00963887" w:rsidP="0096388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6388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Pr="00963887">
        <w:rPr>
          <w:rFonts w:ascii="Times New Roman" w:hAnsi="Times New Roman" w:cs="Times New Roman"/>
          <w:bCs/>
          <w:sz w:val="28"/>
          <w:szCs w:val="28"/>
        </w:rPr>
        <w:t>администрацией Красногвардейского муниципального округа Ставропольского края. Непосредственно муниципальную услугу предоставляет отдел экономического развития администрации Красногвардейского муниципального округа Ставропольского края.</w:t>
      </w:r>
    </w:p>
    <w:p w:rsidR="00193567" w:rsidRDefault="00193567" w:rsidP="0019356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F4B8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4B8B">
        <w:rPr>
          <w:rFonts w:ascii="Times New Roman" w:hAnsi="Times New Roman" w:cs="Times New Roman"/>
          <w:sz w:val="28"/>
          <w:szCs w:val="28"/>
        </w:rPr>
        <w:t xml:space="preserve">т </w:t>
      </w:r>
      <w:r w:rsidRPr="007F4B8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7F4B8B">
        <w:rPr>
          <w:rFonts w:ascii="Times New Roman" w:hAnsi="Times New Roman" w:cs="Times New Roman"/>
          <w:sz w:val="28"/>
          <w:szCs w:val="28"/>
        </w:rPr>
        <w:t>Федеральная налоговая служба России (ФНС)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567" w:rsidRPr="00FC3F24" w:rsidRDefault="00193567" w:rsidP="0019356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Р</w:t>
      </w:r>
      <w:r w:rsidRPr="00FC3F24">
        <w:rPr>
          <w:bCs/>
          <w:color w:val="auto"/>
          <w:sz w:val="28"/>
          <w:szCs w:val="28"/>
        </w:rPr>
        <w:t>езультат предоставления муниципальной услуги</w:t>
      </w:r>
      <w:r>
        <w:rPr>
          <w:bCs/>
          <w:color w:val="auto"/>
          <w:sz w:val="28"/>
          <w:szCs w:val="28"/>
        </w:rPr>
        <w:t>.</w:t>
      </w:r>
    </w:p>
    <w:p w:rsidR="00193567" w:rsidRDefault="00193567" w:rsidP="0019356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3F24">
        <w:rPr>
          <w:rFonts w:ascii="Times New Roman" w:hAnsi="Times New Roman"/>
          <w:b w:val="0"/>
          <w:bCs w:val="0"/>
          <w:color w:val="auto"/>
          <w:sz w:val="28"/>
          <w:szCs w:val="28"/>
        </w:rPr>
        <w:t>Результатом предоставления муниципальной услуги является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  <w:r w:rsidRPr="00FC3F24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</w:p>
    <w:p w:rsidR="00193567" w:rsidRDefault="00193567" w:rsidP="0019356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- </w:t>
      </w:r>
      <w:bookmarkStart w:id="0" w:name="sub_1194"/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 администрации Красногвардейского муниципального округа Ставропольского края о предоставлении субсидии субъектам малого и среднего предпринимательства и соглашение, заключенное между администрацией округа и субъектом предпринимательства в соответствии с типовой формой, установленной финансовым управлением администрации округа;</w:t>
      </w:r>
    </w:p>
    <w:p w:rsidR="00193567" w:rsidRPr="00C70509" w:rsidRDefault="00193567" w:rsidP="001935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2403">
        <w:rPr>
          <w:rFonts w:ascii="Times New Roman" w:hAnsi="Times New Roman" w:cs="Times New Roman"/>
          <w:sz w:val="28"/>
          <w:szCs w:val="28"/>
        </w:rPr>
        <w:t xml:space="preserve">- уведомление об отказе в предоставлении </w:t>
      </w:r>
      <w:r w:rsidRPr="007775DC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Pr="00692403">
        <w:rPr>
          <w:rFonts w:ascii="Times New Roman" w:hAnsi="Times New Roman" w:cs="Times New Roman"/>
          <w:sz w:val="28"/>
          <w:szCs w:val="28"/>
        </w:rPr>
        <w:t xml:space="preserve"> с указанием оснований такого отказа,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2403">
        <w:rPr>
          <w:rFonts w:ascii="Times New Roman" w:hAnsi="Times New Roman" w:cs="Times New Roman"/>
          <w:sz w:val="28"/>
          <w:szCs w:val="28"/>
        </w:rPr>
        <w:t xml:space="preserve">  к настоящему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2403">
        <w:rPr>
          <w:rFonts w:ascii="Times New Roman" w:hAnsi="Times New Roman" w:cs="Times New Roman"/>
          <w:sz w:val="28"/>
          <w:szCs w:val="28"/>
        </w:rPr>
        <w:t>дминистративному регламент</w:t>
      </w:r>
      <w:r>
        <w:rPr>
          <w:rFonts w:ascii="Times New Roman" w:hAnsi="Times New Roman" w:cs="Times New Roman"/>
          <w:sz w:val="28"/>
          <w:szCs w:val="28"/>
        </w:rPr>
        <w:t>у.</w:t>
      </w:r>
    </w:p>
    <w:bookmarkEnd w:id="0"/>
    <w:p w:rsidR="00193567" w:rsidRPr="000864D9" w:rsidRDefault="00193567" w:rsidP="00193567">
      <w:pPr>
        <w:pStyle w:val="Default"/>
        <w:ind w:firstLine="709"/>
        <w:jc w:val="both"/>
        <w:rPr>
          <w:sz w:val="28"/>
          <w:szCs w:val="28"/>
        </w:rPr>
      </w:pPr>
      <w:r w:rsidRPr="000864D9">
        <w:rPr>
          <w:sz w:val="28"/>
          <w:szCs w:val="28"/>
          <w:lang w:bidi="ru-RU"/>
        </w:rPr>
        <w:t>Срок предоставления муниципальной услуг</w:t>
      </w:r>
      <w:r>
        <w:rPr>
          <w:sz w:val="28"/>
          <w:szCs w:val="28"/>
          <w:lang w:bidi="ru-RU"/>
        </w:rPr>
        <w:t>и</w:t>
      </w:r>
      <w:r w:rsidRPr="000864D9">
        <w:rPr>
          <w:sz w:val="28"/>
          <w:szCs w:val="28"/>
          <w:lang w:bidi="ru-RU"/>
        </w:rPr>
        <w:t xml:space="preserve">, в том числе с учетом необходимости обращения в организации, участвующие в предоставлении муниципальной услуги, </w:t>
      </w:r>
      <w:r>
        <w:rPr>
          <w:sz w:val="28"/>
          <w:szCs w:val="28"/>
          <w:lang w:bidi="ru-RU"/>
        </w:rPr>
        <w:t>ср</w:t>
      </w:r>
      <w:r w:rsidRPr="000864D9">
        <w:rPr>
          <w:sz w:val="28"/>
          <w:szCs w:val="28"/>
          <w:lang w:bidi="ru-RU"/>
        </w:rPr>
        <w:t xml:space="preserve">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</w:t>
      </w:r>
      <w:r>
        <w:rPr>
          <w:sz w:val="28"/>
          <w:szCs w:val="28"/>
          <w:lang w:bidi="ru-RU"/>
        </w:rPr>
        <w:t>ср</w:t>
      </w:r>
      <w:r w:rsidRPr="000864D9">
        <w:rPr>
          <w:sz w:val="28"/>
          <w:szCs w:val="28"/>
          <w:lang w:bidi="ru-RU"/>
        </w:rPr>
        <w:t>ок выдачи (направления) до</w:t>
      </w:r>
      <w:r>
        <w:rPr>
          <w:sz w:val="28"/>
          <w:szCs w:val="28"/>
          <w:lang w:bidi="ru-RU"/>
        </w:rPr>
        <w:t>к</w:t>
      </w:r>
      <w:r w:rsidRPr="000864D9">
        <w:rPr>
          <w:sz w:val="28"/>
          <w:szCs w:val="28"/>
          <w:lang w:bidi="ru-RU"/>
        </w:rPr>
        <w:t>умен</w:t>
      </w:r>
      <w:r>
        <w:rPr>
          <w:sz w:val="28"/>
          <w:szCs w:val="28"/>
          <w:lang w:bidi="ru-RU"/>
        </w:rPr>
        <w:t>то</w:t>
      </w:r>
      <w:r w:rsidRPr="000864D9">
        <w:rPr>
          <w:sz w:val="28"/>
          <w:szCs w:val="28"/>
          <w:lang w:bidi="ru-RU"/>
        </w:rPr>
        <w:t xml:space="preserve">в, являющихся результатом предоставления </w:t>
      </w:r>
      <w:r w:rsidRPr="000864D9">
        <w:rPr>
          <w:sz w:val="28"/>
          <w:szCs w:val="28"/>
        </w:rPr>
        <w:t>муниципальной услуги.</w:t>
      </w:r>
    </w:p>
    <w:p w:rsidR="00193567" w:rsidRPr="00317110" w:rsidRDefault="00193567" w:rsidP="0019356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17110">
        <w:rPr>
          <w:rFonts w:ascii="Times New Roman" w:hAnsi="Times New Roman" w:cs="Times New Roman"/>
          <w:sz w:val="28"/>
          <w:szCs w:val="28"/>
        </w:rPr>
        <w:t xml:space="preserve">Общий максимальный срок предоставления </w:t>
      </w:r>
      <w:r w:rsidRPr="00317110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Pr="00317110">
        <w:rPr>
          <w:rFonts w:ascii="Times New Roman" w:hAnsi="Times New Roman" w:cs="Times New Roman"/>
          <w:sz w:val="28"/>
          <w:szCs w:val="28"/>
        </w:rPr>
        <w:t xml:space="preserve">, </w:t>
      </w:r>
      <w:r w:rsidRPr="00317110">
        <w:rPr>
          <w:rFonts w:ascii="Times New Roman" w:hAnsi="Times New Roman" w:cs="Times New Roman"/>
          <w:bCs/>
          <w:sz w:val="28"/>
          <w:szCs w:val="28"/>
        </w:rPr>
        <w:t xml:space="preserve">в том числе с учетом необходимости обращения в иные организации, участвующие в предоставлении муниципальной услуги, не может быть более </w:t>
      </w:r>
      <w:r>
        <w:rPr>
          <w:rFonts w:ascii="Times New Roman" w:hAnsi="Times New Roman" w:cs="Times New Roman"/>
          <w:bCs/>
          <w:sz w:val="28"/>
          <w:szCs w:val="28"/>
        </w:rPr>
        <w:t>89</w:t>
      </w:r>
      <w:r w:rsidRPr="00317110">
        <w:rPr>
          <w:rFonts w:ascii="Times New Roman" w:hAnsi="Times New Roman" w:cs="Times New Roman"/>
          <w:bCs/>
          <w:sz w:val="28"/>
          <w:szCs w:val="28"/>
        </w:rPr>
        <w:t xml:space="preserve"> календарных дней (с учетом срока продления периода приема документов от заявителя – не более 14 календарных дней) </w:t>
      </w:r>
      <w:r w:rsidRPr="00317110">
        <w:rPr>
          <w:rFonts w:ascii="Times New Roman" w:hAnsi="Times New Roman" w:cs="Times New Roman"/>
          <w:sz w:val="28"/>
          <w:szCs w:val="28"/>
        </w:rPr>
        <w:t>со дня объявления о проведении конкурсного отбора, в том числе:</w:t>
      </w:r>
      <w:proofErr w:type="gramEnd"/>
    </w:p>
    <w:p w:rsidR="00193567" w:rsidRDefault="00193567" w:rsidP="001935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17110">
        <w:rPr>
          <w:rFonts w:ascii="Times New Roman" w:hAnsi="Times New Roman" w:cs="Times New Roman"/>
          <w:sz w:val="28"/>
          <w:szCs w:val="28"/>
        </w:rPr>
        <w:t>30 календарных дней для приема документов заявителей, в случае продления периода приема документов от заявителей не более 44 календарных дней</w:t>
      </w:r>
    </w:p>
    <w:p w:rsidR="00193567" w:rsidRPr="00317110" w:rsidRDefault="00193567" w:rsidP="001935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17110">
        <w:rPr>
          <w:rFonts w:ascii="Times New Roman" w:hAnsi="Times New Roman" w:cs="Times New Roman"/>
          <w:sz w:val="28"/>
          <w:szCs w:val="28"/>
        </w:rPr>
        <w:t>до 45 календарных для рассмотрения заявок заявителей, проведения конкурсн</w:t>
      </w:r>
      <w:r>
        <w:rPr>
          <w:rFonts w:ascii="Times New Roman" w:hAnsi="Times New Roman" w:cs="Times New Roman"/>
          <w:sz w:val="28"/>
          <w:szCs w:val="28"/>
        </w:rPr>
        <w:t xml:space="preserve">ых процедур </w:t>
      </w:r>
      <w:r w:rsidRPr="00317110">
        <w:rPr>
          <w:rFonts w:ascii="Times New Roman" w:hAnsi="Times New Roman" w:cs="Times New Roman"/>
          <w:sz w:val="28"/>
          <w:szCs w:val="28"/>
        </w:rPr>
        <w:t xml:space="preserve">и принятия решения конкурсной комиссией о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317110">
        <w:rPr>
          <w:rFonts w:ascii="Times New Roman" w:hAnsi="Times New Roman" w:cs="Times New Roman"/>
          <w:sz w:val="28"/>
          <w:szCs w:val="28"/>
        </w:rPr>
        <w:t xml:space="preserve">, заключения соглашения о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317110">
        <w:rPr>
          <w:rFonts w:ascii="Times New Roman" w:hAnsi="Times New Roman" w:cs="Times New Roman"/>
          <w:sz w:val="28"/>
          <w:szCs w:val="28"/>
        </w:rPr>
        <w:t xml:space="preserve"> между администрацией округа и </w:t>
      </w:r>
      <w:r>
        <w:rPr>
          <w:rFonts w:ascii="Times New Roman" w:hAnsi="Times New Roman" w:cs="Times New Roman"/>
          <w:sz w:val="28"/>
          <w:szCs w:val="28"/>
        </w:rPr>
        <w:t>получателями субсидий</w:t>
      </w:r>
      <w:r w:rsidRPr="003171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перечисления средств на расчетные (лицевые)  счета получателей субсидий.</w:t>
      </w:r>
    </w:p>
    <w:p w:rsidR="00D312C9" w:rsidRDefault="00D312C9" w:rsidP="00193567">
      <w:pPr>
        <w:shd w:val="clear" w:color="auto" w:fill="FFFFFF"/>
        <w:ind w:firstLine="709"/>
        <w:textAlignment w:val="baseline"/>
      </w:pPr>
    </w:p>
    <w:sectPr w:rsidR="00D312C9" w:rsidSect="00A56CAD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3887"/>
    <w:rsid w:val="00120A78"/>
    <w:rsid w:val="00193567"/>
    <w:rsid w:val="00787B23"/>
    <w:rsid w:val="00963887"/>
    <w:rsid w:val="009E0728"/>
    <w:rsid w:val="00A56CAD"/>
    <w:rsid w:val="00D312C9"/>
    <w:rsid w:val="00E7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87"/>
  </w:style>
  <w:style w:type="paragraph" w:styleId="1">
    <w:name w:val="heading 1"/>
    <w:basedOn w:val="a"/>
    <w:next w:val="a"/>
    <w:link w:val="10"/>
    <w:uiPriority w:val="99"/>
    <w:qFormat/>
    <w:rsid w:val="00193567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6388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3887"/>
    <w:pPr>
      <w:widowControl w:val="0"/>
      <w:shd w:val="clear" w:color="auto" w:fill="FFFFFF"/>
      <w:spacing w:before="180" w:after="180" w:line="0" w:lineRule="atLeast"/>
      <w:ind w:firstLine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Normal">
    <w:name w:val="ConsPlusNormal"/>
    <w:link w:val="ConsPlusNormal0"/>
    <w:qFormat/>
    <w:rsid w:val="0096388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63887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638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356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193567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AKMR-ES1</cp:lastModifiedBy>
  <cp:revision>3</cp:revision>
  <dcterms:created xsi:type="dcterms:W3CDTF">2022-06-21T10:31:00Z</dcterms:created>
  <dcterms:modified xsi:type="dcterms:W3CDTF">2023-01-24T11:38:00Z</dcterms:modified>
</cp:coreProperties>
</file>